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42" w:rsidRDefault="00DA7326" w:rsidP="00526D42">
      <w:r>
        <w:t>0</w:t>
      </w:r>
      <w:bookmarkStart w:id="0" w:name="_GoBack"/>
      <w:bookmarkEnd w:id="0"/>
      <w:r w:rsidR="00526D42" w:rsidRPr="00A51D4B">
        <w:rPr>
          <w:noProof/>
          <w:lang w:eastAsia="sk-SK"/>
        </w:rPr>
        <w:drawing>
          <wp:inline distT="0" distB="0" distL="0" distR="0" wp14:anchorId="2DAAACB0" wp14:editId="07AFB22F">
            <wp:extent cx="5753100" cy="7239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526D42" w:rsidRPr="002E3F1A" w:rsidRDefault="00526D42" w:rsidP="00526D42">
      <w:pPr>
        <w:jc w:val="center"/>
        <w:rPr>
          <w:rFonts w:ascii="Times New Roman" w:hAnsi="Times New Roman"/>
          <w:b/>
          <w:sz w:val="28"/>
          <w:szCs w:val="28"/>
        </w:rPr>
      </w:pPr>
      <w:r>
        <w:rPr>
          <w:rFonts w:ascii="Times New Roman" w:hAnsi="Times New Roman"/>
          <w:b/>
          <w:sz w:val="28"/>
          <w:szCs w:val="28"/>
        </w:rPr>
        <w:t>Správa o mimoškolskej činnosti</w:t>
      </w:r>
    </w:p>
    <w:p w:rsidR="00526D42" w:rsidRPr="00B440DB" w:rsidRDefault="00526D42" w:rsidP="00526D42">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8"/>
        <w:gridCol w:w="4524"/>
      </w:tblGrid>
      <w:tr w:rsidR="00526D42" w:rsidRPr="008604F2" w:rsidTr="002A39CF">
        <w:tc>
          <w:tcPr>
            <w:tcW w:w="4538" w:type="dxa"/>
            <w:vAlign w:val="center"/>
          </w:tcPr>
          <w:p w:rsidR="00526D42" w:rsidRPr="008604F2" w:rsidRDefault="00526D42" w:rsidP="002A39CF">
            <w:pPr>
              <w:pStyle w:val="Odsekzoznamu"/>
              <w:numPr>
                <w:ilvl w:val="0"/>
                <w:numId w:val="1"/>
              </w:numPr>
              <w:spacing w:after="0" w:line="240" w:lineRule="auto"/>
              <w:rPr>
                <w:rFonts w:ascii="Times New Roman" w:hAnsi="Times New Roman"/>
              </w:rPr>
            </w:pPr>
            <w:r w:rsidRPr="008604F2">
              <w:rPr>
                <w:rFonts w:ascii="Times New Roman" w:hAnsi="Times New Roman"/>
              </w:rPr>
              <w:t>Prioritná os</w:t>
            </w:r>
          </w:p>
        </w:tc>
        <w:tc>
          <w:tcPr>
            <w:tcW w:w="4524" w:type="dxa"/>
            <w:vAlign w:val="center"/>
          </w:tcPr>
          <w:p w:rsidR="00526D42" w:rsidRPr="008604F2" w:rsidRDefault="00526D42" w:rsidP="002A39CF">
            <w:pPr>
              <w:tabs>
                <w:tab w:val="left" w:pos="4007"/>
              </w:tabs>
              <w:spacing w:after="0" w:line="240" w:lineRule="auto"/>
              <w:rPr>
                <w:rFonts w:ascii="Times New Roman" w:hAnsi="Times New Roman"/>
              </w:rPr>
            </w:pPr>
            <w:r w:rsidRPr="008604F2">
              <w:rPr>
                <w:rFonts w:ascii="Times New Roman" w:hAnsi="Times New Roman"/>
              </w:rPr>
              <w:t>Vzdelávanie</w:t>
            </w:r>
          </w:p>
        </w:tc>
      </w:tr>
      <w:tr w:rsidR="00526D42" w:rsidRPr="008604F2" w:rsidTr="002A39CF">
        <w:tc>
          <w:tcPr>
            <w:tcW w:w="4538" w:type="dxa"/>
            <w:vAlign w:val="center"/>
          </w:tcPr>
          <w:p w:rsidR="00526D42" w:rsidRPr="008604F2" w:rsidRDefault="00526D42" w:rsidP="002A39CF">
            <w:pPr>
              <w:pStyle w:val="Odsekzoznamu"/>
              <w:numPr>
                <w:ilvl w:val="0"/>
                <w:numId w:val="1"/>
              </w:numPr>
              <w:spacing w:after="0" w:line="240" w:lineRule="auto"/>
              <w:rPr>
                <w:rFonts w:ascii="Times New Roman" w:hAnsi="Times New Roman"/>
              </w:rPr>
            </w:pPr>
            <w:r w:rsidRPr="008604F2">
              <w:rPr>
                <w:rFonts w:ascii="Times New Roman" w:hAnsi="Times New Roman"/>
              </w:rPr>
              <w:t>Špecifický cieľ</w:t>
            </w:r>
          </w:p>
        </w:tc>
        <w:tc>
          <w:tcPr>
            <w:tcW w:w="4524" w:type="dxa"/>
            <w:vAlign w:val="center"/>
          </w:tcPr>
          <w:p w:rsidR="00526D42" w:rsidRPr="008604F2" w:rsidRDefault="00526D42" w:rsidP="002A39CF">
            <w:pPr>
              <w:tabs>
                <w:tab w:val="left" w:pos="4007"/>
              </w:tabs>
              <w:spacing w:after="0" w:line="240" w:lineRule="auto"/>
              <w:rPr>
                <w:rFonts w:ascii="Times New Roman" w:hAnsi="Times New Roman"/>
              </w:rPr>
            </w:pPr>
            <w:r w:rsidRPr="008604F2">
              <w:rPr>
                <w:rFonts w:ascii="Times New Roman" w:hAnsi="Times New Roman"/>
              </w:rPr>
              <w:t xml:space="preserve">1.2.1. Zvýšiť kvalitu odborného vzdelávania a prípravy reflektujúc potreby trhu práce </w:t>
            </w:r>
          </w:p>
        </w:tc>
      </w:tr>
      <w:tr w:rsidR="00526D42" w:rsidRPr="008604F2" w:rsidTr="002A39CF">
        <w:tc>
          <w:tcPr>
            <w:tcW w:w="4538" w:type="dxa"/>
            <w:vAlign w:val="center"/>
          </w:tcPr>
          <w:p w:rsidR="00526D42" w:rsidRPr="008604F2" w:rsidRDefault="00526D42" w:rsidP="002A39CF">
            <w:pPr>
              <w:pStyle w:val="Odsekzoznamu"/>
              <w:numPr>
                <w:ilvl w:val="0"/>
                <w:numId w:val="1"/>
              </w:numPr>
              <w:spacing w:after="0" w:line="240" w:lineRule="auto"/>
              <w:rPr>
                <w:rFonts w:ascii="Times New Roman" w:hAnsi="Times New Roman"/>
              </w:rPr>
            </w:pPr>
            <w:r w:rsidRPr="008604F2">
              <w:rPr>
                <w:rFonts w:ascii="Times New Roman" w:hAnsi="Times New Roman"/>
              </w:rPr>
              <w:t>Prijímateľ</w:t>
            </w:r>
          </w:p>
        </w:tc>
        <w:tc>
          <w:tcPr>
            <w:tcW w:w="4524" w:type="dxa"/>
            <w:vAlign w:val="center"/>
          </w:tcPr>
          <w:p w:rsidR="00526D42" w:rsidRPr="008604F2" w:rsidRDefault="00526D42" w:rsidP="002A39CF">
            <w:pPr>
              <w:tabs>
                <w:tab w:val="left" w:pos="4007"/>
              </w:tabs>
              <w:spacing w:after="0" w:line="240" w:lineRule="auto"/>
              <w:rPr>
                <w:rFonts w:ascii="Times New Roman" w:hAnsi="Times New Roman"/>
              </w:rPr>
            </w:pPr>
            <w:r w:rsidRPr="008604F2">
              <w:rPr>
                <w:rFonts w:ascii="Times New Roman" w:hAnsi="Times New Roman"/>
              </w:rPr>
              <w:t>Trnavský samosprávny kraj</w:t>
            </w:r>
          </w:p>
        </w:tc>
      </w:tr>
      <w:tr w:rsidR="00526D42" w:rsidRPr="008604F2" w:rsidTr="002A39CF">
        <w:tc>
          <w:tcPr>
            <w:tcW w:w="4538" w:type="dxa"/>
            <w:vAlign w:val="center"/>
          </w:tcPr>
          <w:p w:rsidR="00526D42" w:rsidRPr="008604F2" w:rsidRDefault="00526D42" w:rsidP="002A39CF">
            <w:pPr>
              <w:pStyle w:val="Odsekzoznamu"/>
              <w:numPr>
                <w:ilvl w:val="0"/>
                <w:numId w:val="1"/>
              </w:numPr>
              <w:spacing w:after="0" w:line="240" w:lineRule="auto"/>
              <w:rPr>
                <w:rFonts w:ascii="Times New Roman" w:hAnsi="Times New Roman"/>
              </w:rPr>
            </w:pPr>
            <w:r w:rsidRPr="008604F2">
              <w:rPr>
                <w:rFonts w:ascii="Times New Roman" w:hAnsi="Times New Roman"/>
              </w:rPr>
              <w:t>Názov projektu</w:t>
            </w:r>
          </w:p>
        </w:tc>
        <w:tc>
          <w:tcPr>
            <w:tcW w:w="4524" w:type="dxa"/>
            <w:vAlign w:val="center"/>
          </w:tcPr>
          <w:p w:rsidR="00526D42" w:rsidRPr="008604F2" w:rsidRDefault="00526D42" w:rsidP="002A39CF">
            <w:pPr>
              <w:tabs>
                <w:tab w:val="left" w:pos="4007"/>
              </w:tabs>
              <w:spacing w:after="0" w:line="240" w:lineRule="auto"/>
              <w:rPr>
                <w:rFonts w:ascii="Times New Roman" w:hAnsi="Times New Roman"/>
              </w:rPr>
            </w:pPr>
            <w:r w:rsidRPr="008604F2">
              <w:rPr>
                <w:rFonts w:ascii="Times New Roman" w:hAnsi="Times New Roman"/>
              </w:rPr>
              <w:t>Prepojenie stredoškolského vzdelávania s praxou v Trnavskom samosprávnom kraji 2</w:t>
            </w:r>
          </w:p>
        </w:tc>
      </w:tr>
      <w:tr w:rsidR="00526D42" w:rsidRPr="008604F2" w:rsidTr="002A39CF">
        <w:tc>
          <w:tcPr>
            <w:tcW w:w="4538" w:type="dxa"/>
            <w:vAlign w:val="center"/>
          </w:tcPr>
          <w:p w:rsidR="00526D42" w:rsidRPr="008604F2" w:rsidRDefault="00526D42" w:rsidP="002A39CF">
            <w:pPr>
              <w:pStyle w:val="Odsekzoznamu"/>
              <w:numPr>
                <w:ilvl w:val="0"/>
                <w:numId w:val="1"/>
              </w:numPr>
              <w:spacing w:after="0" w:line="240" w:lineRule="auto"/>
              <w:rPr>
                <w:rFonts w:ascii="Times New Roman" w:hAnsi="Times New Roman"/>
              </w:rPr>
            </w:pPr>
            <w:r w:rsidRPr="008604F2">
              <w:rPr>
                <w:rFonts w:ascii="Times New Roman" w:hAnsi="Times New Roman"/>
              </w:rPr>
              <w:t>Kód projektu  ITMS2014+</w:t>
            </w:r>
          </w:p>
        </w:tc>
        <w:tc>
          <w:tcPr>
            <w:tcW w:w="4524" w:type="dxa"/>
            <w:vAlign w:val="center"/>
          </w:tcPr>
          <w:p w:rsidR="00526D42" w:rsidRPr="008604F2" w:rsidRDefault="00526D42" w:rsidP="002A39CF">
            <w:pPr>
              <w:tabs>
                <w:tab w:val="left" w:pos="4007"/>
              </w:tabs>
              <w:spacing w:after="0" w:line="240" w:lineRule="auto"/>
              <w:rPr>
                <w:rFonts w:ascii="Times New Roman" w:hAnsi="Times New Roman"/>
              </w:rPr>
            </w:pPr>
            <w:r w:rsidRPr="008604F2">
              <w:rPr>
                <w:rFonts w:ascii="Times New Roman" w:hAnsi="Times New Roman"/>
              </w:rPr>
              <w:t>312011AGY5</w:t>
            </w:r>
          </w:p>
        </w:tc>
      </w:tr>
      <w:tr w:rsidR="00526D42" w:rsidRPr="008604F2" w:rsidTr="002A39CF">
        <w:tc>
          <w:tcPr>
            <w:tcW w:w="4538" w:type="dxa"/>
            <w:vAlign w:val="center"/>
          </w:tcPr>
          <w:p w:rsidR="00526D42" w:rsidRPr="008604F2" w:rsidRDefault="00526D42" w:rsidP="002A39CF">
            <w:pPr>
              <w:pStyle w:val="Odsekzoznamu"/>
              <w:numPr>
                <w:ilvl w:val="0"/>
                <w:numId w:val="1"/>
              </w:numPr>
              <w:spacing w:after="0" w:line="240" w:lineRule="auto"/>
              <w:rPr>
                <w:rFonts w:ascii="Times New Roman" w:hAnsi="Times New Roman"/>
              </w:rPr>
            </w:pPr>
            <w:r w:rsidRPr="008604F2">
              <w:rPr>
                <w:rFonts w:ascii="Times New Roman" w:hAnsi="Times New Roman"/>
              </w:rPr>
              <w:t>Názov školy</w:t>
            </w:r>
          </w:p>
        </w:tc>
        <w:tc>
          <w:tcPr>
            <w:tcW w:w="4524" w:type="dxa"/>
            <w:vAlign w:val="center"/>
          </w:tcPr>
          <w:p w:rsidR="00526D42" w:rsidRPr="005553FD" w:rsidRDefault="00526D42" w:rsidP="002A39CF">
            <w:pPr>
              <w:tabs>
                <w:tab w:val="left" w:pos="4007"/>
              </w:tabs>
              <w:spacing w:after="0" w:line="240" w:lineRule="auto"/>
              <w:rPr>
                <w:rFonts w:ascii="Times New Roman" w:hAnsi="Times New Roman"/>
              </w:rPr>
            </w:pPr>
            <w:r w:rsidRPr="005553FD">
              <w:rPr>
                <w:rFonts w:ascii="Times New Roman" w:hAnsi="Times New Roman"/>
              </w:rPr>
              <w:t>Stredná odborná škola technická Galanta -</w:t>
            </w:r>
          </w:p>
          <w:p w:rsidR="00526D42" w:rsidRPr="008604F2" w:rsidRDefault="00526D42" w:rsidP="002A39CF">
            <w:pPr>
              <w:tabs>
                <w:tab w:val="left" w:pos="4007"/>
              </w:tabs>
              <w:spacing w:after="0" w:line="240" w:lineRule="auto"/>
              <w:rPr>
                <w:rFonts w:ascii="Times New Roman" w:hAnsi="Times New Roman"/>
              </w:rPr>
            </w:pPr>
            <w:proofErr w:type="spellStart"/>
            <w:r w:rsidRPr="005553FD">
              <w:rPr>
                <w:rFonts w:ascii="Times New Roman" w:hAnsi="Times New Roman"/>
              </w:rPr>
              <w:t>Műszaki</w:t>
            </w:r>
            <w:proofErr w:type="spellEnd"/>
            <w:r w:rsidRPr="005553FD">
              <w:rPr>
                <w:rFonts w:ascii="Times New Roman" w:hAnsi="Times New Roman"/>
              </w:rPr>
              <w:t xml:space="preserve"> </w:t>
            </w:r>
            <w:proofErr w:type="spellStart"/>
            <w:r w:rsidRPr="005553FD">
              <w:rPr>
                <w:rFonts w:ascii="Times New Roman" w:hAnsi="Times New Roman"/>
              </w:rPr>
              <w:t>Szakközépiskola</w:t>
            </w:r>
            <w:proofErr w:type="spellEnd"/>
            <w:r w:rsidRPr="005553FD">
              <w:rPr>
                <w:rFonts w:ascii="Times New Roman" w:hAnsi="Times New Roman"/>
              </w:rPr>
              <w:t xml:space="preserve"> Galanta</w:t>
            </w:r>
          </w:p>
        </w:tc>
      </w:tr>
      <w:tr w:rsidR="00526D42" w:rsidRPr="008604F2" w:rsidTr="002A39CF">
        <w:tc>
          <w:tcPr>
            <w:tcW w:w="4538" w:type="dxa"/>
            <w:vAlign w:val="center"/>
          </w:tcPr>
          <w:p w:rsidR="00526D42" w:rsidRPr="008604F2" w:rsidRDefault="00526D42" w:rsidP="002A39CF">
            <w:pPr>
              <w:pStyle w:val="Odsekzoznamu"/>
              <w:numPr>
                <w:ilvl w:val="0"/>
                <w:numId w:val="1"/>
              </w:numPr>
              <w:spacing w:after="0" w:line="240" w:lineRule="auto"/>
              <w:rPr>
                <w:rFonts w:ascii="Times New Roman" w:hAnsi="Times New Roman"/>
              </w:rPr>
            </w:pPr>
            <w:r w:rsidRPr="008604F2">
              <w:rPr>
                <w:rFonts w:ascii="Times New Roman" w:hAnsi="Times New Roman"/>
              </w:rPr>
              <w:t>Názov mimoškolskej činnosti</w:t>
            </w:r>
          </w:p>
        </w:tc>
        <w:tc>
          <w:tcPr>
            <w:tcW w:w="4524" w:type="dxa"/>
            <w:vAlign w:val="center"/>
          </w:tcPr>
          <w:p w:rsidR="00526D42" w:rsidRPr="008604F2" w:rsidRDefault="00526D42" w:rsidP="002A39CF">
            <w:pPr>
              <w:tabs>
                <w:tab w:val="left" w:pos="4007"/>
              </w:tabs>
              <w:spacing w:after="0" w:line="240" w:lineRule="auto"/>
              <w:rPr>
                <w:rFonts w:ascii="Times New Roman" w:hAnsi="Times New Roman"/>
              </w:rPr>
            </w:pPr>
            <w:r w:rsidRPr="008604F2">
              <w:rPr>
                <w:rFonts w:ascii="Times New Roman" w:hAnsi="Times New Roman"/>
              </w:rPr>
              <w:t xml:space="preserve">Krúžok bez písomného výstupu: </w:t>
            </w:r>
            <w:r w:rsidRPr="008604F2">
              <w:rPr>
                <w:rFonts w:ascii="Times New Roman" w:hAnsi="Times New Roman"/>
              </w:rPr>
              <w:br/>
            </w:r>
            <w:r w:rsidRPr="00BA0B08">
              <w:rPr>
                <w:rFonts w:ascii="Times New Roman" w:hAnsi="Times New Roman"/>
              </w:rPr>
              <w:t>Mladý odborník</w:t>
            </w:r>
          </w:p>
        </w:tc>
      </w:tr>
      <w:tr w:rsidR="00526D42" w:rsidRPr="008604F2" w:rsidTr="002A39CF">
        <w:tc>
          <w:tcPr>
            <w:tcW w:w="4538" w:type="dxa"/>
            <w:vAlign w:val="center"/>
          </w:tcPr>
          <w:p w:rsidR="00526D42" w:rsidRPr="008604F2" w:rsidRDefault="00526D42" w:rsidP="002A39CF">
            <w:pPr>
              <w:pStyle w:val="Odsekzoznamu"/>
              <w:numPr>
                <w:ilvl w:val="0"/>
                <w:numId w:val="1"/>
              </w:numPr>
              <w:spacing w:after="0" w:line="240" w:lineRule="auto"/>
              <w:rPr>
                <w:rFonts w:ascii="Times New Roman" w:hAnsi="Times New Roman"/>
              </w:rPr>
            </w:pPr>
            <w:r w:rsidRPr="008604F2">
              <w:rPr>
                <w:rFonts w:ascii="Times New Roman" w:hAnsi="Times New Roman"/>
              </w:rPr>
              <w:t xml:space="preserve">Dátum uskutočnenia </w:t>
            </w:r>
            <w:r>
              <w:rPr>
                <w:rFonts w:ascii="Times New Roman" w:hAnsi="Times New Roman"/>
              </w:rPr>
              <w:br/>
            </w:r>
            <w:r w:rsidRPr="008604F2">
              <w:rPr>
                <w:rFonts w:ascii="Times New Roman" w:hAnsi="Times New Roman"/>
              </w:rPr>
              <w:t>mimoškolskej činnosti</w:t>
            </w:r>
          </w:p>
        </w:tc>
        <w:tc>
          <w:tcPr>
            <w:tcW w:w="4524" w:type="dxa"/>
            <w:vAlign w:val="center"/>
          </w:tcPr>
          <w:p w:rsidR="00526D42" w:rsidRPr="008604F2" w:rsidRDefault="00367BF7" w:rsidP="002A39CF">
            <w:pPr>
              <w:tabs>
                <w:tab w:val="left" w:pos="4007"/>
              </w:tabs>
              <w:spacing w:after="0" w:line="240" w:lineRule="auto"/>
              <w:rPr>
                <w:rFonts w:ascii="Times New Roman" w:hAnsi="Times New Roman"/>
              </w:rPr>
            </w:pPr>
            <w:r>
              <w:rPr>
                <w:rFonts w:ascii="Times New Roman" w:hAnsi="Times New Roman"/>
              </w:rPr>
              <w:t>1.4</w:t>
            </w:r>
            <w:r w:rsidR="00526D42">
              <w:rPr>
                <w:rFonts w:ascii="Times New Roman" w:hAnsi="Times New Roman"/>
              </w:rPr>
              <w:t>.2022</w:t>
            </w:r>
          </w:p>
        </w:tc>
      </w:tr>
      <w:tr w:rsidR="00526D42" w:rsidRPr="008604F2" w:rsidTr="002A39CF">
        <w:tc>
          <w:tcPr>
            <w:tcW w:w="4538" w:type="dxa"/>
            <w:vAlign w:val="center"/>
          </w:tcPr>
          <w:p w:rsidR="00526D42" w:rsidRPr="008604F2" w:rsidRDefault="00526D42" w:rsidP="002A39CF">
            <w:pPr>
              <w:pStyle w:val="Odsekzoznamu"/>
              <w:numPr>
                <w:ilvl w:val="0"/>
                <w:numId w:val="1"/>
              </w:numPr>
              <w:spacing w:after="0" w:line="240" w:lineRule="auto"/>
              <w:rPr>
                <w:rFonts w:ascii="Times New Roman" w:hAnsi="Times New Roman"/>
              </w:rPr>
            </w:pPr>
            <w:r w:rsidRPr="008604F2">
              <w:rPr>
                <w:rFonts w:ascii="Times New Roman" w:hAnsi="Times New Roman"/>
              </w:rPr>
              <w:t xml:space="preserve">Miesto uskutočnenia </w:t>
            </w:r>
            <w:r>
              <w:rPr>
                <w:rFonts w:ascii="Times New Roman" w:hAnsi="Times New Roman"/>
              </w:rPr>
              <w:br/>
            </w:r>
            <w:r w:rsidRPr="008604F2">
              <w:rPr>
                <w:rFonts w:ascii="Times New Roman" w:hAnsi="Times New Roman"/>
              </w:rPr>
              <w:t>mimoškolskej činnosti</w:t>
            </w:r>
          </w:p>
        </w:tc>
        <w:tc>
          <w:tcPr>
            <w:tcW w:w="4524" w:type="dxa"/>
            <w:vAlign w:val="center"/>
          </w:tcPr>
          <w:p w:rsidR="00526D42" w:rsidRPr="008604F2" w:rsidRDefault="00526D42" w:rsidP="002A39CF">
            <w:pPr>
              <w:tabs>
                <w:tab w:val="left" w:pos="4007"/>
              </w:tabs>
              <w:spacing w:after="0" w:line="240" w:lineRule="auto"/>
              <w:rPr>
                <w:rFonts w:ascii="Times New Roman" w:hAnsi="Times New Roman"/>
                <w:sz w:val="20"/>
              </w:rPr>
            </w:pPr>
            <w:r w:rsidRPr="008604F2">
              <w:rPr>
                <w:rFonts w:ascii="Times New Roman" w:hAnsi="Times New Roman"/>
                <w:sz w:val="20"/>
              </w:rPr>
              <w:t>Stredná odborná škola technická Galanta -</w:t>
            </w:r>
          </w:p>
          <w:p w:rsidR="00526D42" w:rsidRPr="008604F2" w:rsidRDefault="00526D42" w:rsidP="002A39CF">
            <w:pPr>
              <w:tabs>
                <w:tab w:val="left" w:pos="4007"/>
              </w:tabs>
              <w:spacing w:after="0" w:line="240" w:lineRule="auto"/>
              <w:rPr>
                <w:rFonts w:ascii="Times New Roman" w:hAnsi="Times New Roman"/>
              </w:rPr>
            </w:pPr>
            <w:proofErr w:type="spellStart"/>
            <w:r w:rsidRPr="008604F2">
              <w:rPr>
                <w:rFonts w:ascii="Times New Roman" w:hAnsi="Times New Roman"/>
                <w:sz w:val="20"/>
              </w:rPr>
              <w:t>Műszaki</w:t>
            </w:r>
            <w:proofErr w:type="spellEnd"/>
            <w:r w:rsidRPr="008604F2">
              <w:rPr>
                <w:rFonts w:ascii="Times New Roman" w:hAnsi="Times New Roman"/>
                <w:sz w:val="20"/>
              </w:rPr>
              <w:t xml:space="preserve"> </w:t>
            </w:r>
            <w:proofErr w:type="spellStart"/>
            <w:r w:rsidRPr="008604F2">
              <w:rPr>
                <w:rFonts w:ascii="Times New Roman" w:hAnsi="Times New Roman"/>
                <w:sz w:val="20"/>
              </w:rPr>
              <w:t>Szakközépiskola</w:t>
            </w:r>
            <w:proofErr w:type="spellEnd"/>
            <w:r w:rsidRPr="008604F2">
              <w:rPr>
                <w:rFonts w:ascii="Times New Roman" w:hAnsi="Times New Roman"/>
                <w:sz w:val="20"/>
              </w:rPr>
              <w:t xml:space="preserve"> Galanta </w:t>
            </w:r>
            <w:proofErr w:type="spellStart"/>
            <w:r w:rsidRPr="008604F2">
              <w:rPr>
                <w:rFonts w:ascii="Times New Roman" w:hAnsi="Times New Roman"/>
                <w:sz w:val="20"/>
              </w:rPr>
              <w:t>Esterházyovcov</w:t>
            </w:r>
            <w:proofErr w:type="spellEnd"/>
            <w:r w:rsidRPr="008604F2">
              <w:rPr>
                <w:rFonts w:ascii="Times New Roman" w:hAnsi="Times New Roman"/>
                <w:sz w:val="20"/>
              </w:rPr>
              <w:t xml:space="preserve"> 712/10, 924 34 Galanta - miestnosť/učebňa:</w:t>
            </w:r>
            <w:r w:rsidR="00367BF7">
              <w:rPr>
                <w:rFonts w:ascii="Times New Roman" w:hAnsi="Times New Roman"/>
                <w:sz w:val="20"/>
              </w:rPr>
              <w:t xml:space="preserve"> 0/</w:t>
            </w:r>
            <w:r>
              <w:rPr>
                <w:rFonts w:ascii="Times New Roman" w:hAnsi="Times New Roman"/>
                <w:sz w:val="20"/>
              </w:rPr>
              <w:t>1</w:t>
            </w:r>
          </w:p>
        </w:tc>
      </w:tr>
      <w:tr w:rsidR="00526D42" w:rsidRPr="008604F2" w:rsidTr="002A39CF">
        <w:tc>
          <w:tcPr>
            <w:tcW w:w="4538" w:type="dxa"/>
            <w:vAlign w:val="center"/>
          </w:tcPr>
          <w:p w:rsidR="00526D42" w:rsidRPr="008604F2" w:rsidRDefault="00526D42" w:rsidP="002A39CF">
            <w:pPr>
              <w:pStyle w:val="Odsekzoznamu"/>
              <w:numPr>
                <w:ilvl w:val="0"/>
                <w:numId w:val="1"/>
              </w:numPr>
              <w:spacing w:after="0" w:line="240" w:lineRule="auto"/>
              <w:rPr>
                <w:rFonts w:ascii="Times New Roman" w:hAnsi="Times New Roman"/>
              </w:rPr>
            </w:pPr>
            <w:r w:rsidRPr="008604F2">
              <w:rPr>
                <w:rFonts w:ascii="Times New Roman" w:hAnsi="Times New Roman"/>
              </w:rPr>
              <w:t>Meno lektora mimoškolskej činnosti</w:t>
            </w:r>
          </w:p>
        </w:tc>
        <w:tc>
          <w:tcPr>
            <w:tcW w:w="4524" w:type="dxa"/>
            <w:vAlign w:val="center"/>
          </w:tcPr>
          <w:p w:rsidR="00526D42" w:rsidRPr="008604F2" w:rsidRDefault="00526D42" w:rsidP="002A39CF">
            <w:pPr>
              <w:tabs>
                <w:tab w:val="left" w:pos="4007"/>
              </w:tabs>
              <w:spacing w:after="0" w:line="240" w:lineRule="auto"/>
              <w:rPr>
                <w:rFonts w:ascii="Times New Roman" w:hAnsi="Times New Roman"/>
              </w:rPr>
            </w:pPr>
            <w:r>
              <w:rPr>
                <w:rFonts w:ascii="Times New Roman" w:hAnsi="Times New Roman"/>
              </w:rPr>
              <w:t xml:space="preserve">Mgr. Agnesa </w:t>
            </w:r>
            <w:proofErr w:type="spellStart"/>
            <w:r>
              <w:rPr>
                <w:rFonts w:ascii="Times New Roman" w:hAnsi="Times New Roman"/>
              </w:rPr>
              <w:t>Lovászová</w:t>
            </w:r>
            <w:proofErr w:type="spellEnd"/>
          </w:p>
        </w:tc>
      </w:tr>
      <w:tr w:rsidR="00526D42" w:rsidRPr="008604F2" w:rsidTr="002A39CF">
        <w:tc>
          <w:tcPr>
            <w:tcW w:w="4538" w:type="dxa"/>
            <w:vAlign w:val="center"/>
          </w:tcPr>
          <w:p w:rsidR="00526D42" w:rsidRPr="008604F2" w:rsidRDefault="00526D42" w:rsidP="002A39CF">
            <w:pPr>
              <w:pStyle w:val="Odsekzoznamu"/>
              <w:numPr>
                <w:ilvl w:val="0"/>
                <w:numId w:val="1"/>
              </w:numPr>
              <w:spacing w:after="0" w:line="240" w:lineRule="auto"/>
              <w:rPr>
                <w:rFonts w:ascii="Times New Roman" w:hAnsi="Times New Roman"/>
              </w:rPr>
            </w:pPr>
            <w:r w:rsidRPr="008604F2">
              <w:rPr>
                <w:rFonts w:ascii="Times New Roman" w:hAnsi="Times New Roman"/>
              </w:rPr>
              <w:t xml:space="preserve">Odkaz na webové sídlo </w:t>
            </w:r>
            <w:r>
              <w:rPr>
                <w:rFonts w:ascii="Times New Roman" w:hAnsi="Times New Roman"/>
              </w:rPr>
              <w:br/>
            </w:r>
            <w:r w:rsidRPr="008604F2">
              <w:rPr>
                <w:rFonts w:ascii="Times New Roman" w:hAnsi="Times New Roman"/>
              </w:rPr>
              <w:t>zverejnenej správy</w:t>
            </w:r>
          </w:p>
        </w:tc>
        <w:tc>
          <w:tcPr>
            <w:tcW w:w="4524" w:type="dxa"/>
            <w:vAlign w:val="center"/>
          </w:tcPr>
          <w:p w:rsidR="00526D42" w:rsidRDefault="00D64981" w:rsidP="002A39CF">
            <w:pPr>
              <w:tabs>
                <w:tab w:val="left" w:pos="4007"/>
              </w:tabs>
              <w:spacing w:after="0" w:line="240" w:lineRule="auto"/>
              <w:rPr>
                <w:rFonts w:ascii="Times New Roman" w:hAnsi="Times New Roman"/>
              </w:rPr>
            </w:pPr>
            <w:hyperlink r:id="rId6" w:history="1">
              <w:r w:rsidR="00526D42" w:rsidRPr="00F957D5">
                <w:rPr>
                  <w:rStyle w:val="Hypertextovprepojenie"/>
                  <w:rFonts w:ascii="Times New Roman" w:hAnsi="Times New Roman"/>
                </w:rPr>
                <w:t>www.sostechga.edupage.org</w:t>
              </w:r>
            </w:hyperlink>
            <w:r w:rsidR="00526D42">
              <w:rPr>
                <w:rFonts w:ascii="Times New Roman" w:hAnsi="Times New Roman"/>
              </w:rPr>
              <w:t xml:space="preserve"> </w:t>
            </w:r>
          </w:p>
          <w:p w:rsidR="00526D42" w:rsidRPr="008604F2" w:rsidRDefault="00D64981" w:rsidP="002A39CF">
            <w:pPr>
              <w:tabs>
                <w:tab w:val="left" w:pos="4007"/>
              </w:tabs>
              <w:spacing w:after="0" w:line="240" w:lineRule="auto"/>
              <w:rPr>
                <w:rFonts w:ascii="Times New Roman" w:hAnsi="Times New Roman"/>
              </w:rPr>
            </w:pPr>
            <w:hyperlink r:id="rId7" w:history="1">
              <w:r w:rsidR="00526D42" w:rsidRPr="00F957D5">
                <w:rPr>
                  <w:rStyle w:val="Hypertextovprepojenie"/>
                  <w:rFonts w:ascii="Times New Roman" w:hAnsi="Times New Roman"/>
                </w:rPr>
                <w:t>www.trnava-vuc.sk</w:t>
              </w:r>
            </w:hyperlink>
          </w:p>
        </w:tc>
      </w:tr>
      <w:tr w:rsidR="00526D42" w:rsidRPr="008604F2" w:rsidTr="002A39CF">
        <w:trPr>
          <w:trHeight w:val="6419"/>
        </w:trPr>
        <w:tc>
          <w:tcPr>
            <w:tcW w:w="9062" w:type="dxa"/>
            <w:gridSpan w:val="2"/>
            <w:vAlign w:val="center"/>
          </w:tcPr>
          <w:p w:rsidR="00526D42" w:rsidRDefault="00526D42" w:rsidP="002A39CF">
            <w:pPr>
              <w:pStyle w:val="Odsekzoznamu"/>
              <w:numPr>
                <w:ilvl w:val="0"/>
                <w:numId w:val="1"/>
              </w:numPr>
              <w:tabs>
                <w:tab w:val="left" w:pos="1114"/>
              </w:tabs>
              <w:spacing w:after="0" w:line="240" w:lineRule="auto"/>
              <w:rPr>
                <w:rFonts w:ascii="Times New Roman" w:hAnsi="Times New Roman"/>
              </w:rPr>
            </w:pPr>
            <w:r w:rsidRPr="008604F2">
              <w:rPr>
                <w:rFonts w:ascii="Times New Roman" w:hAnsi="Times New Roman"/>
                <w:b/>
              </w:rPr>
              <w:lastRenderedPageBreak/>
              <w:t>Hlavné body, témy stretnutia, zhrnutie priebehu stretnutia:</w:t>
            </w:r>
            <w:r w:rsidRPr="008604F2">
              <w:rPr>
                <w:rFonts w:ascii="Times New Roman" w:hAnsi="Times New Roman"/>
              </w:rPr>
              <w:t xml:space="preserve"> </w:t>
            </w:r>
          </w:p>
          <w:p w:rsidR="00367BF7" w:rsidRPr="00CE1C3B" w:rsidRDefault="00367BF7" w:rsidP="00367BF7">
            <w:pPr>
              <w:pStyle w:val="Odsekzoznamu"/>
              <w:tabs>
                <w:tab w:val="left" w:pos="1114"/>
              </w:tabs>
              <w:spacing w:after="0" w:line="240" w:lineRule="auto"/>
              <w:rPr>
                <w:rFonts w:ascii="Times New Roman" w:hAnsi="Times New Roman"/>
              </w:rPr>
            </w:pPr>
          </w:p>
          <w:p w:rsidR="00526D42" w:rsidRDefault="00526D42" w:rsidP="002A39CF">
            <w:pPr>
              <w:spacing w:after="0" w:line="240" w:lineRule="auto"/>
              <w:rPr>
                <w:rFonts w:ascii="Times New Roman" w:hAnsi="Times New Roman"/>
              </w:rPr>
            </w:pPr>
            <w:r w:rsidRPr="00252C95">
              <w:rPr>
                <w:rFonts w:ascii="Times New Roman" w:hAnsi="Times New Roman"/>
              </w:rPr>
              <w:t>Úvodný, motivačný príhovor</w:t>
            </w:r>
          </w:p>
          <w:p w:rsidR="00526D42" w:rsidRPr="00252C95" w:rsidRDefault="00526D42" w:rsidP="002A39CF">
            <w:pPr>
              <w:spacing w:after="0" w:line="240" w:lineRule="auto"/>
              <w:rPr>
                <w:rFonts w:ascii="Times New Roman" w:hAnsi="Times New Roman"/>
              </w:rPr>
            </w:pPr>
            <w:r>
              <w:rPr>
                <w:rFonts w:ascii="Times New Roman" w:hAnsi="Times New Roman"/>
              </w:rPr>
              <w:t xml:space="preserve">Videá poľnohospodárskych podnikov </w:t>
            </w:r>
            <w:proofErr w:type="spellStart"/>
            <w:r>
              <w:rPr>
                <w:rFonts w:ascii="Times New Roman" w:hAnsi="Times New Roman"/>
              </w:rPr>
              <w:t>Agromačaj</w:t>
            </w:r>
            <w:proofErr w:type="spellEnd"/>
            <w:r>
              <w:rPr>
                <w:rFonts w:ascii="Times New Roman" w:hAnsi="Times New Roman"/>
              </w:rPr>
              <w:t xml:space="preserve"> a</w:t>
            </w:r>
            <w:r w:rsidR="00367BF7">
              <w:rPr>
                <w:rFonts w:ascii="Times New Roman" w:hAnsi="Times New Roman"/>
              </w:rPr>
              <w:t> </w:t>
            </w:r>
            <w:proofErr w:type="spellStart"/>
            <w:r>
              <w:rPr>
                <w:rFonts w:ascii="Times New Roman" w:hAnsi="Times New Roman"/>
              </w:rPr>
              <w:t>Agrostaar</w:t>
            </w:r>
            <w:proofErr w:type="spellEnd"/>
            <w:r w:rsidR="00367BF7">
              <w:rPr>
                <w:rFonts w:ascii="Times New Roman" w:hAnsi="Times New Roman"/>
              </w:rPr>
              <w:t xml:space="preserve"> – JAR v </w:t>
            </w:r>
            <w:proofErr w:type="spellStart"/>
            <w:r w:rsidR="00367BF7">
              <w:rPr>
                <w:rFonts w:ascii="Times New Roman" w:hAnsi="Times New Roman"/>
              </w:rPr>
              <w:t>agro</w:t>
            </w:r>
            <w:proofErr w:type="spellEnd"/>
            <w:r w:rsidR="00367BF7">
              <w:rPr>
                <w:rFonts w:ascii="Times New Roman" w:hAnsi="Times New Roman"/>
              </w:rPr>
              <w:t>-podniku</w:t>
            </w:r>
          </w:p>
          <w:p w:rsidR="00526D42" w:rsidRDefault="00526D42" w:rsidP="002A39CF">
            <w:pPr>
              <w:tabs>
                <w:tab w:val="left" w:pos="1114"/>
              </w:tabs>
              <w:spacing w:after="0" w:line="240" w:lineRule="auto"/>
              <w:rPr>
                <w:rFonts w:ascii="Times New Roman" w:hAnsi="Times New Roman"/>
                <w:sz w:val="24"/>
                <w:szCs w:val="24"/>
              </w:rPr>
            </w:pPr>
            <w:r>
              <w:rPr>
                <w:rFonts w:ascii="Times New Roman" w:hAnsi="Times New Roman"/>
                <w:sz w:val="24"/>
                <w:szCs w:val="24"/>
              </w:rPr>
              <w:t xml:space="preserve">Beseda o získaných materiáloch do </w:t>
            </w:r>
            <w:proofErr w:type="spellStart"/>
            <w:r>
              <w:rPr>
                <w:rFonts w:ascii="Times New Roman" w:hAnsi="Times New Roman"/>
                <w:sz w:val="24"/>
                <w:szCs w:val="24"/>
              </w:rPr>
              <w:t>ppt</w:t>
            </w:r>
            <w:proofErr w:type="spellEnd"/>
          </w:p>
          <w:p w:rsidR="00526D42" w:rsidRPr="00252C95" w:rsidRDefault="00526D42" w:rsidP="002A39CF">
            <w:pPr>
              <w:tabs>
                <w:tab w:val="left" w:pos="1114"/>
              </w:tabs>
              <w:spacing w:after="0" w:line="240" w:lineRule="auto"/>
              <w:rPr>
                <w:rFonts w:ascii="Times New Roman" w:hAnsi="Times New Roman"/>
              </w:rPr>
            </w:pPr>
            <w:r>
              <w:rPr>
                <w:rFonts w:ascii="Times New Roman" w:hAnsi="Times New Roman"/>
              </w:rPr>
              <w:t>Prezentácie</w:t>
            </w:r>
          </w:p>
          <w:p w:rsidR="00526D42" w:rsidRPr="00252C95" w:rsidRDefault="00526D42" w:rsidP="002A39CF">
            <w:pPr>
              <w:tabs>
                <w:tab w:val="left" w:pos="1114"/>
              </w:tabs>
              <w:spacing w:after="0" w:line="240" w:lineRule="auto"/>
              <w:rPr>
                <w:rFonts w:ascii="Times New Roman" w:hAnsi="Times New Roman"/>
              </w:rPr>
            </w:pPr>
            <w:r w:rsidRPr="00252C95">
              <w:rPr>
                <w:rFonts w:ascii="Times New Roman" w:hAnsi="Times New Roman"/>
              </w:rPr>
              <w:t xml:space="preserve">Príprava ďalších troch </w:t>
            </w:r>
            <w:proofErr w:type="spellStart"/>
            <w:r w:rsidRPr="00252C95">
              <w:rPr>
                <w:rFonts w:ascii="Times New Roman" w:hAnsi="Times New Roman"/>
              </w:rPr>
              <w:t>slidov</w:t>
            </w:r>
            <w:proofErr w:type="spellEnd"/>
          </w:p>
          <w:p w:rsidR="00367BF7" w:rsidRDefault="00367BF7" w:rsidP="00367BF7">
            <w:pPr>
              <w:jc w:val="both"/>
              <w:rPr>
                <w:rFonts w:ascii="Times New Roman" w:hAnsi="Times New Roman"/>
              </w:rPr>
            </w:pPr>
            <w:r>
              <w:rPr>
                <w:rFonts w:ascii="Times New Roman" w:hAnsi="Times New Roman"/>
              </w:rPr>
              <w:t xml:space="preserve">Stretli sme sa v učebni 01, kde máme lepšiu IKT. </w:t>
            </w:r>
            <w:r w:rsidR="00526D42">
              <w:rPr>
                <w:rFonts w:ascii="Times New Roman" w:hAnsi="Times New Roman"/>
              </w:rPr>
              <w:t xml:space="preserve">Atmosféra </w:t>
            </w:r>
            <w:r>
              <w:rPr>
                <w:rFonts w:ascii="Times New Roman" w:hAnsi="Times New Roman"/>
              </w:rPr>
              <w:t>ako vždy</w:t>
            </w:r>
            <w:r w:rsidR="00526D42">
              <w:rPr>
                <w:rFonts w:ascii="Times New Roman" w:hAnsi="Times New Roman"/>
              </w:rPr>
              <w:t xml:space="preserve"> bola veľmi príjemná, priateľská. V prvej časti sme si pozreli videá našich úspešných, poľnohospodárskych podnikov </w:t>
            </w:r>
            <w:proofErr w:type="spellStart"/>
            <w:r w:rsidR="00526D42">
              <w:rPr>
                <w:rFonts w:ascii="Times New Roman" w:hAnsi="Times New Roman"/>
              </w:rPr>
              <w:t>Agromačaj</w:t>
            </w:r>
            <w:proofErr w:type="spellEnd"/>
            <w:r w:rsidR="00526D42">
              <w:rPr>
                <w:rFonts w:ascii="Times New Roman" w:hAnsi="Times New Roman"/>
              </w:rPr>
              <w:t xml:space="preserve"> a </w:t>
            </w:r>
            <w:proofErr w:type="spellStart"/>
            <w:r w:rsidR="00526D42">
              <w:rPr>
                <w:rFonts w:ascii="Times New Roman" w:hAnsi="Times New Roman"/>
              </w:rPr>
              <w:t>Agrostaar</w:t>
            </w:r>
            <w:proofErr w:type="spellEnd"/>
            <w:r w:rsidR="00526D42">
              <w:rPr>
                <w:rFonts w:ascii="Times New Roman" w:hAnsi="Times New Roman"/>
              </w:rPr>
              <w:t xml:space="preserve">. V podniku </w:t>
            </w:r>
            <w:proofErr w:type="spellStart"/>
            <w:r w:rsidR="00526D42">
              <w:rPr>
                <w:rFonts w:ascii="Times New Roman" w:hAnsi="Times New Roman"/>
              </w:rPr>
              <w:t>Agromačaj</w:t>
            </w:r>
            <w:proofErr w:type="spellEnd"/>
            <w:r w:rsidR="00526D42">
              <w:rPr>
                <w:rFonts w:ascii="Times New Roman" w:hAnsi="Times New Roman"/>
              </w:rPr>
              <w:t xml:space="preserve"> vykonávajú odborný výcvik 3 žiaci, Dominik si obliekol aj pracovné oblečenie</w:t>
            </w:r>
            <w:r w:rsidR="008B7242">
              <w:rPr>
                <w:rFonts w:ascii="Times New Roman" w:hAnsi="Times New Roman"/>
              </w:rPr>
              <w:t xml:space="preserve"> </w:t>
            </w:r>
            <w:proofErr w:type="spellStart"/>
            <w:r w:rsidR="008B7242">
              <w:rPr>
                <w:rFonts w:ascii="Times New Roman" w:hAnsi="Times New Roman"/>
              </w:rPr>
              <w:t>Agromačai</w:t>
            </w:r>
            <w:proofErr w:type="spellEnd"/>
            <w:r w:rsidR="008B7242">
              <w:rPr>
                <w:rFonts w:ascii="Times New Roman" w:hAnsi="Times New Roman"/>
              </w:rPr>
              <w:t>. Porozprávali nám, aké inovatívne metódy používajú v</w:t>
            </w:r>
            <w:r>
              <w:rPr>
                <w:rFonts w:ascii="Times New Roman" w:hAnsi="Times New Roman"/>
              </w:rPr>
              <w:t> </w:t>
            </w:r>
            <w:r w:rsidR="008B7242">
              <w:rPr>
                <w:rFonts w:ascii="Times New Roman" w:hAnsi="Times New Roman"/>
              </w:rPr>
              <w:t>poľnohospodárstve</w:t>
            </w:r>
            <w:r>
              <w:rPr>
                <w:rFonts w:ascii="Times New Roman" w:hAnsi="Times New Roman"/>
              </w:rPr>
              <w:t xml:space="preserve"> a že j</w:t>
            </w:r>
            <w:r w:rsidRPr="00D75FC8">
              <w:rPr>
                <w:rFonts w:ascii="Times New Roman" w:hAnsi="Times New Roman"/>
              </w:rPr>
              <w:t>e to rodinná poľnohospodárska firma, ktorá nadväzuje na tradíciu roľníctva, ktor</w:t>
            </w:r>
            <w:r>
              <w:rPr>
                <w:rFonts w:ascii="Times New Roman" w:hAnsi="Times New Roman"/>
              </w:rPr>
              <w:t>á je</w:t>
            </w:r>
            <w:r w:rsidRPr="00D75FC8">
              <w:rPr>
                <w:rFonts w:ascii="Times New Roman" w:hAnsi="Times New Roman"/>
              </w:rPr>
              <w:t xml:space="preserve"> v rodine </w:t>
            </w:r>
            <w:proofErr w:type="spellStart"/>
            <w:r w:rsidRPr="00D75FC8">
              <w:rPr>
                <w:rFonts w:ascii="Times New Roman" w:hAnsi="Times New Roman"/>
              </w:rPr>
              <w:t>Mačajovcov</w:t>
            </w:r>
            <w:proofErr w:type="spellEnd"/>
            <w:r w:rsidRPr="00D75FC8">
              <w:rPr>
                <w:rFonts w:ascii="Times New Roman" w:hAnsi="Times New Roman"/>
              </w:rPr>
              <w:t xml:space="preserve"> zachovávaná už 6 generácií. V roku 1991 začal súčasný majiteľ firmy Ing. Juraj </w:t>
            </w:r>
            <w:proofErr w:type="spellStart"/>
            <w:r w:rsidRPr="00D75FC8">
              <w:rPr>
                <w:rFonts w:ascii="Times New Roman" w:hAnsi="Times New Roman"/>
              </w:rPr>
              <w:t>Mačaj</w:t>
            </w:r>
            <w:proofErr w:type="spellEnd"/>
            <w:r w:rsidRPr="00D75FC8">
              <w:rPr>
                <w:rFonts w:ascii="Times New Roman" w:hAnsi="Times New Roman"/>
              </w:rPr>
              <w:t xml:space="preserve"> st. hospodáriť na 50 ha pôdy, ktorá bola vo vlastníctve ich rodiny, so zameraním na pestovanie zemiakov. Boli jedným z priekopníkov produkcie tejto plodiny na západnom Slovensku. V roku 2001 bola táto spoločnosť najväčším pestovateľom zemiakov na Slovensku. Do prevádzky spustila svoju prvú baliareň praných zemiakov na menšie spotrebiteľské balenia. Odvtedy je neustále ťahaná dopytom zo strany silných zákazníkov a každoročne investuje do celej vertikály rozvoja – od nových polí, závlah, poľnej techniky, cez pozberovú úpravu a sklady až po balenie. V súčasnosti AGROMAČAJ produkuje 94-tisíc ton zemiakov a zeleniny ročne a tento objem plánuje naďalej zvyšovať.</w:t>
            </w:r>
            <w:r>
              <w:rPr>
                <w:rFonts w:ascii="Times New Roman" w:hAnsi="Times New Roman"/>
              </w:rPr>
              <w:t xml:space="preserve"> </w:t>
            </w:r>
            <w:r w:rsidRPr="00D75FC8">
              <w:rPr>
                <w:rFonts w:ascii="Times New Roman" w:hAnsi="Times New Roman"/>
              </w:rPr>
              <w:t xml:space="preserve">Za posledné dva roky ich najväčšie investície smerovali do skladov a baliacich kapacít. Investovali do poľnej techniky, závlah a aj do nákupu ornej pôdy. Všetci ich pestovatelia sú držiteľmi certifikátu GLOBAL GAP. Je to systém kontrolujúci dodržiavanie pravidiel správnej poľnohospodárskej praxe. </w:t>
            </w:r>
          </w:p>
          <w:p w:rsidR="00526D42" w:rsidRPr="004B4CD0" w:rsidRDefault="00367BF7" w:rsidP="00367BF7">
            <w:pPr>
              <w:jc w:val="both"/>
              <w:rPr>
                <w:rFonts w:ascii="Times New Roman" w:hAnsi="Times New Roman"/>
              </w:rPr>
            </w:pPr>
            <w:r w:rsidRPr="00367BF7">
              <w:rPr>
                <w:rFonts w:ascii="Times New Roman" w:hAnsi="Times New Roman"/>
              </w:rPr>
              <w:t>Dávid nám predstavil</w:t>
            </w:r>
            <w:r>
              <w:rPr>
                <w:rFonts w:ascii="Times New Roman" w:hAnsi="Times New Roman"/>
              </w:rPr>
              <w:t xml:space="preserve"> poľnohospodársky podnik</w:t>
            </w:r>
            <w:r w:rsidRPr="00367BF7">
              <w:rPr>
                <w:rFonts w:ascii="Times New Roman" w:hAnsi="Times New Roman"/>
              </w:rPr>
              <w:t xml:space="preserve"> </w:t>
            </w:r>
            <w:proofErr w:type="spellStart"/>
            <w:r w:rsidRPr="00367BF7">
              <w:rPr>
                <w:rFonts w:ascii="Times New Roman" w:hAnsi="Times New Roman"/>
              </w:rPr>
              <w:t>Agrostaar</w:t>
            </w:r>
            <w:proofErr w:type="spellEnd"/>
            <w:r w:rsidRPr="00367BF7">
              <w:rPr>
                <w:rFonts w:ascii="Times New Roman" w:hAnsi="Times New Roman"/>
              </w:rPr>
              <w:t xml:space="preserve"> v Kráľovom Brode. Spoločnosť </w:t>
            </w:r>
            <w:r>
              <w:rPr>
                <w:rFonts w:ascii="Times New Roman" w:hAnsi="Times New Roman"/>
              </w:rPr>
              <w:t>je</w:t>
            </w:r>
            <w:r w:rsidRPr="00367BF7">
              <w:rPr>
                <w:rFonts w:ascii="Times New Roman" w:hAnsi="Times New Roman"/>
              </w:rPr>
              <w:t xml:space="preserve"> zameraná na poľnohospodársku prvovýrobu. Založená bola v roku 1998. Svoju činnosť začala iba v rastlinnej výrobe na ploche 254 ha ornej pôdy. Od 1. októbra 1999 spoločnosť rozšírila svoju činnosť o živočíšnu výrobu. V súčasnej dobe hospodária na výmere pôdy viac ako 2 000 ha. Nosný výrobný program je vyvážený a tvorí ho rastlinná a živočíšna výroba. V roku 2013 pustili do prevádzky bioplynovú stanicu s výkonom 905 kW, ktorá z kukuričnej siláže a maštaľného hnoja vyrobený bioplyn premení na elektrickú energiu.</w:t>
            </w:r>
          </w:p>
          <w:p w:rsidR="00526D42" w:rsidRDefault="00526D42" w:rsidP="002A39CF">
            <w:pPr>
              <w:tabs>
                <w:tab w:val="left" w:pos="1114"/>
              </w:tabs>
              <w:spacing w:after="0" w:line="240" w:lineRule="auto"/>
              <w:jc w:val="both"/>
              <w:rPr>
                <w:rFonts w:ascii="Times New Roman" w:hAnsi="Times New Roman"/>
              </w:rPr>
            </w:pPr>
            <w:r>
              <w:rPr>
                <w:rFonts w:ascii="Times New Roman" w:hAnsi="Times New Roman"/>
              </w:rPr>
              <w:t xml:space="preserve">Potom sme prezentovali </w:t>
            </w:r>
            <w:proofErr w:type="spellStart"/>
            <w:r>
              <w:rPr>
                <w:rFonts w:ascii="Times New Roman" w:hAnsi="Times New Roman"/>
              </w:rPr>
              <w:t>slidy</w:t>
            </w:r>
            <w:proofErr w:type="spellEnd"/>
            <w:r>
              <w:rPr>
                <w:rFonts w:ascii="Times New Roman" w:hAnsi="Times New Roman"/>
              </w:rPr>
              <w:t xml:space="preserve"> </w:t>
            </w:r>
            <w:proofErr w:type="spellStart"/>
            <w:r>
              <w:rPr>
                <w:rFonts w:ascii="Times New Roman" w:hAnsi="Times New Roman"/>
              </w:rPr>
              <w:t>ppt</w:t>
            </w:r>
            <w:proofErr w:type="spellEnd"/>
            <w:r>
              <w:rPr>
                <w:rFonts w:ascii="Times New Roman" w:hAnsi="Times New Roman"/>
              </w:rPr>
              <w:t xml:space="preserve">, postupne sme vylepšovali, opravili a doplnili s materiálmi, ktoré sme našli na internete, v slovníkoch </w:t>
            </w:r>
          </w:p>
          <w:p w:rsidR="00526D42" w:rsidRDefault="00526D42" w:rsidP="002A39CF">
            <w:pPr>
              <w:tabs>
                <w:tab w:val="left" w:pos="1114"/>
              </w:tabs>
              <w:spacing w:after="0" w:line="240" w:lineRule="auto"/>
              <w:jc w:val="both"/>
              <w:rPr>
                <w:rFonts w:ascii="Times New Roman" w:hAnsi="Times New Roman"/>
              </w:rPr>
            </w:pPr>
            <w:r>
              <w:rPr>
                <w:rFonts w:ascii="Times New Roman" w:hAnsi="Times New Roman"/>
              </w:rPr>
              <w:t xml:space="preserve">Pozreli sme si nové príspevky na </w:t>
            </w:r>
            <w:hyperlink r:id="rId8" w:history="1">
              <w:r w:rsidRPr="00FF5BAF">
                <w:rPr>
                  <w:rStyle w:val="Hypertextovprepojenie"/>
                  <w:rFonts w:ascii="Times New Roman" w:hAnsi="Times New Roman"/>
                </w:rPr>
                <w:t>www.sostechga.edu.sk</w:t>
              </w:r>
            </w:hyperlink>
            <w:r>
              <w:rPr>
                <w:rFonts w:ascii="Times New Roman" w:hAnsi="Times New Roman"/>
              </w:rPr>
              <w:t xml:space="preserve">  </w:t>
            </w:r>
          </w:p>
          <w:p w:rsidR="00526D42" w:rsidRDefault="00526D42" w:rsidP="002A39CF">
            <w:pPr>
              <w:tabs>
                <w:tab w:val="left" w:pos="1114"/>
              </w:tabs>
              <w:spacing w:after="0" w:line="240" w:lineRule="auto"/>
              <w:jc w:val="both"/>
              <w:rPr>
                <w:rFonts w:ascii="Times New Roman" w:hAnsi="Times New Roman"/>
              </w:rPr>
            </w:pPr>
            <w:r>
              <w:rPr>
                <w:rFonts w:ascii="Times New Roman" w:hAnsi="Times New Roman"/>
              </w:rPr>
              <w:t>Opäť sme sa snažili spoločne preložiť jednotlivé texty v príjemnej, veľmi dobrej, uvoľnenej, veselej atmosfére.</w:t>
            </w:r>
          </w:p>
          <w:p w:rsidR="00367BF7" w:rsidRDefault="00367BF7" w:rsidP="002A39CF">
            <w:pPr>
              <w:tabs>
                <w:tab w:val="left" w:pos="1114"/>
              </w:tabs>
              <w:spacing w:after="0" w:line="240" w:lineRule="auto"/>
              <w:jc w:val="both"/>
              <w:rPr>
                <w:rFonts w:ascii="Times New Roman" w:hAnsi="Times New Roman"/>
              </w:rPr>
            </w:pPr>
          </w:p>
          <w:p w:rsidR="00526D42" w:rsidRDefault="00526D42" w:rsidP="002A39CF">
            <w:pPr>
              <w:tabs>
                <w:tab w:val="left" w:pos="1114"/>
              </w:tabs>
              <w:spacing w:after="0" w:line="240" w:lineRule="auto"/>
              <w:jc w:val="both"/>
              <w:rPr>
                <w:rFonts w:ascii="Times New Roman" w:hAnsi="Times New Roman"/>
              </w:rPr>
            </w:pPr>
            <w:r>
              <w:rPr>
                <w:rFonts w:ascii="Times New Roman" w:hAnsi="Times New Roman"/>
              </w:rPr>
              <w:t xml:space="preserve">Informácie sme získali na : </w:t>
            </w:r>
          </w:p>
          <w:p w:rsidR="00367BF7" w:rsidRDefault="00367BF7" w:rsidP="002A39CF">
            <w:pPr>
              <w:tabs>
                <w:tab w:val="left" w:pos="1114"/>
              </w:tabs>
              <w:spacing w:after="0" w:line="240" w:lineRule="auto"/>
              <w:jc w:val="both"/>
              <w:rPr>
                <w:rFonts w:ascii="Times New Roman" w:hAnsi="Times New Roman"/>
              </w:rPr>
            </w:pPr>
          </w:p>
          <w:p w:rsidR="00526D42" w:rsidRPr="00367BF7" w:rsidRDefault="00D64981" w:rsidP="002A39CF">
            <w:pPr>
              <w:tabs>
                <w:tab w:val="left" w:pos="1114"/>
              </w:tabs>
              <w:spacing w:after="0" w:line="240" w:lineRule="auto"/>
              <w:jc w:val="both"/>
              <w:rPr>
                <w:rFonts w:ascii="Times New Roman" w:hAnsi="Times New Roman"/>
              </w:rPr>
            </w:pPr>
            <w:hyperlink r:id="rId9" w:history="1">
              <w:r w:rsidR="00526D42" w:rsidRPr="00367BF7">
                <w:rPr>
                  <w:rStyle w:val="Hypertextovprepojenie"/>
                  <w:rFonts w:ascii="Times New Roman" w:hAnsi="Times New Roman"/>
                </w:rPr>
                <w:t>https://www.youtube.com/watch?v=h8sWlrDFvMo</w:t>
              </w:r>
            </w:hyperlink>
          </w:p>
          <w:p w:rsidR="00526D42" w:rsidRPr="00367BF7" w:rsidRDefault="00D64981" w:rsidP="002A39CF">
            <w:pPr>
              <w:tabs>
                <w:tab w:val="left" w:pos="1114"/>
              </w:tabs>
              <w:spacing w:after="0" w:line="240" w:lineRule="auto"/>
              <w:jc w:val="both"/>
              <w:rPr>
                <w:rFonts w:ascii="Times New Roman" w:hAnsi="Times New Roman"/>
              </w:rPr>
            </w:pPr>
            <w:hyperlink r:id="rId10" w:history="1">
              <w:r w:rsidR="00526D42" w:rsidRPr="00367BF7">
                <w:rPr>
                  <w:rStyle w:val="Hypertextovprepojenie"/>
                  <w:rFonts w:ascii="Times New Roman" w:hAnsi="Times New Roman"/>
                </w:rPr>
                <w:t>https://www.youtube.com/watch?v=l4DPTYAwID8</w:t>
              </w:r>
            </w:hyperlink>
          </w:p>
          <w:p w:rsidR="00526D42" w:rsidRPr="00367BF7" w:rsidRDefault="00D64981" w:rsidP="002A39CF">
            <w:pPr>
              <w:tabs>
                <w:tab w:val="left" w:pos="1114"/>
              </w:tabs>
              <w:spacing w:after="0" w:line="240" w:lineRule="auto"/>
              <w:jc w:val="both"/>
              <w:rPr>
                <w:rFonts w:ascii="Times New Roman" w:hAnsi="Times New Roman"/>
              </w:rPr>
            </w:pPr>
            <w:hyperlink r:id="rId11" w:history="1">
              <w:r w:rsidR="00526D42" w:rsidRPr="00367BF7">
                <w:rPr>
                  <w:rStyle w:val="Hypertextovprepojenie"/>
                  <w:rFonts w:ascii="Times New Roman" w:hAnsi="Times New Roman"/>
                </w:rPr>
                <w:t>https://www.youtube.com/watch?v=b6Ys81p7p1g</w:t>
              </w:r>
            </w:hyperlink>
          </w:p>
          <w:p w:rsidR="00526D42" w:rsidRPr="00367BF7" w:rsidRDefault="00D64981" w:rsidP="00367BF7">
            <w:pPr>
              <w:tabs>
                <w:tab w:val="left" w:pos="1114"/>
              </w:tabs>
              <w:spacing w:after="0" w:line="240" w:lineRule="auto"/>
              <w:jc w:val="both"/>
              <w:rPr>
                <w:rFonts w:ascii="Times New Roman" w:hAnsi="Times New Roman"/>
              </w:rPr>
            </w:pPr>
            <w:hyperlink r:id="rId12" w:history="1">
              <w:r w:rsidR="00367BF7" w:rsidRPr="00367BF7">
                <w:rPr>
                  <w:rStyle w:val="Hypertextovprepojenie"/>
                  <w:rFonts w:ascii="Times New Roman" w:hAnsi="Times New Roman"/>
                </w:rPr>
                <w:t>https://www.priemyseldnes.sk/exkluzivne-rozhovory/agromacaj-as-200911</w:t>
              </w:r>
            </w:hyperlink>
            <w:hyperlink r:id="rId13" w:history="1">
              <w:r w:rsidR="00526D42" w:rsidRPr="00367BF7">
                <w:rPr>
                  <w:rStyle w:val="Hypertextovprepojenie"/>
                  <w:rFonts w:ascii="Times New Roman" w:hAnsi="Times New Roman"/>
                </w:rPr>
                <w:t>https://sk-sk.facebook.com/agrostaarkb/videos/agrostaar-kb-spol-s-ro/1883040435044407/</w:t>
              </w:r>
            </w:hyperlink>
          </w:p>
          <w:p w:rsidR="00367BF7" w:rsidRPr="00367BF7" w:rsidRDefault="00D64981" w:rsidP="00367BF7">
            <w:pPr>
              <w:tabs>
                <w:tab w:val="left" w:pos="1114"/>
              </w:tabs>
              <w:spacing w:after="0" w:line="240" w:lineRule="auto"/>
              <w:jc w:val="both"/>
              <w:rPr>
                <w:rFonts w:ascii="Times New Roman" w:hAnsi="Times New Roman"/>
              </w:rPr>
            </w:pPr>
            <w:hyperlink r:id="rId14" w:history="1">
              <w:r w:rsidR="00367BF7" w:rsidRPr="00367BF7">
                <w:rPr>
                  <w:rStyle w:val="Hypertextovprepojenie"/>
                  <w:rFonts w:ascii="Times New Roman" w:hAnsi="Times New Roman"/>
                </w:rPr>
                <w:t>http://mail.agrostaar.sk/profil-firmy.html</w:t>
              </w:r>
            </w:hyperlink>
          </w:p>
          <w:p w:rsidR="00367BF7" w:rsidRPr="00367BF7" w:rsidRDefault="00367BF7" w:rsidP="00367BF7">
            <w:pPr>
              <w:tabs>
                <w:tab w:val="left" w:pos="1114"/>
              </w:tabs>
              <w:spacing w:after="0" w:line="240" w:lineRule="auto"/>
              <w:jc w:val="both"/>
              <w:rPr>
                <w:rFonts w:ascii="Times New Roman" w:hAnsi="Times New Roman"/>
              </w:rPr>
            </w:pPr>
          </w:p>
          <w:p w:rsidR="00526D42" w:rsidRPr="00CE1C3B" w:rsidRDefault="00526D42" w:rsidP="002A39CF">
            <w:pPr>
              <w:spacing w:before="100" w:beforeAutospacing="1" w:after="100" w:afterAutospacing="1" w:line="240" w:lineRule="auto"/>
            </w:pPr>
          </w:p>
          <w:p w:rsidR="00526D42" w:rsidRDefault="00526D42" w:rsidP="002A39CF">
            <w:pPr>
              <w:tabs>
                <w:tab w:val="left" w:pos="1114"/>
              </w:tabs>
              <w:spacing w:after="0" w:line="240" w:lineRule="auto"/>
              <w:rPr>
                <w:rFonts w:ascii="Times New Roman" w:hAnsi="Times New Roman"/>
              </w:rPr>
            </w:pPr>
          </w:p>
          <w:p w:rsidR="00526D42" w:rsidRDefault="00526D42" w:rsidP="002A39CF">
            <w:pPr>
              <w:tabs>
                <w:tab w:val="left" w:pos="1114"/>
              </w:tabs>
              <w:spacing w:after="0" w:line="240" w:lineRule="auto"/>
              <w:rPr>
                <w:rFonts w:ascii="Times New Roman" w:hAnsi="Times New Roman"/>
              </w:rPr>
            </w:pPr>
          </w:p>
          <w:p w:rsidR="00526D42" w:rsidRPr="008604F2" w:rsidRDefault="00526D42" w:rsidP="002A39CF">
            <w:pPr>
              <w:pStyle w:val="Nadpis2"/>
              <w:rPr>
                <w:rFonts w:ascii="Times New Roman" w:hAnsi="Times New Roman"/>
              </w:rPr>
            </w:pPr>
          </w:p>
        </w:tc>
      </w:tr>
    </w:tbl>
    <w:p w:rsidR="00526D42" w:rsidRPr="00B440DB" w:rsidRDefault="00526D42" w:rsidP="00526D42">
      <w:pPr>
        <w:tabs>
          <w:tab w:val="left" w:pos="1114"/>
        </w:tabs>
      </w:pPr>
      <w: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037"/>
      </w:tblGrid>
      <w:tr w:rsidR="00526D42" w:rsidRPr="007B6C7D" w:rsidTr="002A39CF">
        <w:tc>
          <w:tcPr>
            <w:tcW w:w="4077" w:type="dxa"/>
          </w:tcPr>
          <w:p w:rsidR="00526D42" w:rsidRPr="007B6C7D" w:rsidRDefault="00526D42" w:rsidP="002A39CF">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526D42" w:rsidRPr="00BA0B08" w:rsidRDefault="00526D42" w:rsidP="002A39CF">
            <w:pPr>
              <w:tabs>
                <w:tab w:val="left" w:pos="1114"/>
              </w:tabs>
              <w:spacing w:after="0" w:line="240" w:lineRule="auto"/>
              <w:rPr>
                <w:rFonts w:ascii="Times New Roman" w:hAnsi="Times New Roman"/>
              </w:rPr>
            </w:pPr>
            <w:r w:rsidRPr="00BA0B08">
              <w:rPr>
                <w:rFonts w:ascii="Times New Roman" w:hAnsi="Times New Roman"/>
              </w:rPr>
              <w:t xml:space="preserve">Mgr. Agnesa </w:t>
            </w:r>
            <w:proofErr w:type="spellStart"/>
            <w:r w:rsidRPr="00BA0B08">
              <w:rPr>
                <w:rFonts w:ascii="Times New Roman" w:hAnsi="Times New Roman"/>
              </w:rPr>
              <w:t>Lovászová</w:t>
            </w:r>
            <w:proofErr w:type="spellEnd"/>
          </w:p>
        </w:tc>
      </w:tr>
      <w:tr w:rsidR="00526D42" w:rsidRPr="007B6C7D" w:rsidTr="002A39CF">
        <w:tc>
          <w:tcPr>
            <w:tcW w:w="4077" w:type="dxa"/>
          </w:tcPr>
          <w:p w:rsidR="00526D42" w:rsidRPr="007B6C7D" w:rsidRDefault="00526D42" w:rsidP="002A39CF">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526D42" w:rsidRPr="00BA0B08" w:rsidRDefault="00367BF7" w:rsidP="002A39CF">
            <w:pPr>
              <w:tabs>
                <w:tab w:val="left" w:pos="1114"/>
              </w:tabs>
              <w:spacing w:after="0" w:line="240" w:lineRule="auto"/>
              <w:rPr>
                <w:rFonts w:ascii="Times New Roman" w:hAnsi="Times New Roman"/>
              </w:rPr>
            </w:pPr>
            <w:r>
              <w:rPr>
                <w:rFonts w:ascii="Times New Roman" w:hAnsi="Times New Roman"/>
              </w:rPr>
              <w:t>1.4</w:t>
            </w:r>
            <w:r w:rsidR="00526D42">
              <w:rPr>
                <w:rFonts w:ascii="Times New Roman" w:hAnsi="Times New Roman"/>
              </w:rPr>
              <w:t>.2022</w:t>
            </w:r>
          </w:p>
        </w:tc>
      </w:tr>
      <w:tr w:rsidR="00526D42" w:rsidRPr="007B6C7D" w:rsidTr="002A39CF">
        <w:tc>
          <w:tcPr>
            <w:tcW w:w="4077" w:type="dxa"/>
          </w:tcPr>
          <w:p w:rsidR="00526D42" w:rsidRPr="007B6C7D" w:rsidRDefault="00526D42" w:rsidP="002A39CF">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526D42" w:rsidRPr="00BA0B08" w:rsidRDefault="00526D42" w:rsidP="002A39CF">
            <w:pPr>
              <w:tabs>
                <w:tab w:val="left" w:pos="1114"/>
              </w:tabs>
              <w:spacing w:after="0" w:line="240" w:lineRule="auto"/>
              <w:rPr>
                <w:rFonts w:ascii="Times New Roman" w:hAnsi="Times New Roman"/>
              </w:rPr>
            </w:pPr>
          </w:p>
        </w:tc>
      </w:tr>
      <w:tr w:rsidR="00526D42" w:rsidRPr="007B6C7D" w:rsidTr="002A39CF">
        <w:tc>
          <w:tcPr>
            <w:tcW w:w="4077" w:type="dxa"/>
          </w:tcPr>
          <w:p w:rsidR="00526D42" w:rsidRPr="007B6C7D" w:rsidRDefault="00526D42" w:rsidP="002A39CF">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526D42" w:rsidRPr="00BA0B08" w:rsidRDefault="00526D42" w:rsidP="002A39CF">
            <w:pPr>
              <w:tabs>
                <w:tab w:val="left" w:pos="1114"/>
              </w:tabs>
              <w:spacing w:after="0" w:line="240" w:lineRule="auto"/>
              <w:rPr>
                <w:rFonts w:ascii="Times New Roman" w:hAnsi="Times New Roman"/>
              </w:rPr>
            </w:pPr>
            <w:r>
              <w:rPr>
                <w:rFonts w:ascii="Times New Roman" w:hAnsi="Times New Roman"/>
              </w:rPr>
              <w:t>Ing. Beáta Kissová</w:t>
            </w:r>
          </w:p>
        </w:tc>
      </w:tr>
      <w:tr w:rsidR="00526D42" w:rsidRPr="007B6C7D" w:rsidTr="002A39CF">
        <w:tc>
          <w:tcPr>
            <w:tcW w:w="4077" w:type="dxa"/>
          </w:tcPr>
          <w:p w:rsidR="00526D42" w:rsidRPr="007B6C7D" w:rsidRDefault="00526D42" w:rsidP="002A39CF">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526D42" w:rsidRPr="00536450" w:rsidRDefault="00367BF7" w:rsidP="002A39CF">
            <w:pPr>
              <w:tabs>
                <w:tab w:val="left" w:pos="1114"/>
              </w:tabs>
              <w:spacing w:after="0" w:line="240" w:lineRule="auto"/>
              <w:rPr>
                <w:rFonts w:ascii="Times New Roman" w:hAnsi="Times New Roman"/>
              </w:rPr>
            </w:pPr>
            <w:r>
              <w:rPr>
                <w:rFonts w:ascii="Times New Roman" w:hAnsi="Times New Roman"/>
              </w:rPr>
              <w:t>1.4</w:t>
            </w:r>
            <w:r w:rsidR="00526D42">
              <w:rPr>
                <w:rFonts w:ascii="Times New Roman" w:hAnsi="Times New Roman"/>
              </w:rPr>
              <w:t>.2022</w:t>
            </w:r>
          </w:p>
        </w:tc>
      </w:tr>
      <w:tr w:rsidR="00526D42" w:rsidRPr="007B6C7D" w:rsidTr="002A39CF">
        <w:tc>
          <w:tcPr>
            <w:tcW w:w="4077" w:type="dxa"/>
          </w:tcPr>
          <w:p w:rsidR="00526D42" w:rsidRPr="007B6C7D" w:rsidRDefault="00526D42" w:rsidP="002A39CF">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526D42" w:rsidRPr="007B6C7D" w:rsidRDefault="00526D42" w:rsidP="002A39CF">
            <w:pPr>
              <w:tabs>
                <w:tab w:val="left" w:pos="1114"/>
              </w:tabs>
              <w:spacing w:after="0" w:line="240" w:lineRule="auto"/>
            </w:pPr>
          </w:p>
        </w:tc>
      </w:tr>
    </w:tbl>
    <w:p w:rsidR="00526D42" w:rsidRDefault="00526D42" w:rsidP="00526D42">
      <w:pPr>
        <w:tabs>
          <w:tab w:val="left" w:pos="1114"/>
        </w:tabs>
      </w:pPr>
    </w:p>
    <w:p w:rsidR="00526D42" w:rsidRDefault="00526D42" w:rsidP="00526D42">
      <w:pPr>
        <w:tabs>
          <w:tab w:val="left" w:pos="1114"/>
        </w:tabs>
        <w:rPr>
          <w:rFonts w:ascii="Times New Roman" w:hAnsi="Times New Roman"/>
          <w:b/>
        </w:rPr>
      </w:pPr>
      <w:r>
        <w:rPr>
          <w:rFonts w:ascii="Times New Roman" w:hAnsi="Times New Roman"/>
          <w:b/>
        </w:rPr>
        <w:t>Príloha:</w:t>
      </w:r>
    </w:p>
    <w:p w:rsidR="00526D42" w:rsidRPr="004F368A" w:rsidRDefault="00526D42" w:rsidP="00526D42">
      <w:pPr>
        <w:tabs>
          <w:tab w:val="left" w:pos="1114"/>
        </w:tabs>
      </w:pPr>
      <w:r>
        <w:rPr>
          <w:rFonts w:ascii="Times New Roman" w:hAnsi="Times New Roman"/>
        </w:rPr>
        <w:t>Prezenčná listina z mimoškolskej činnosti</w:t>
      </w:r>
    </w:p>
    <w:p w:rsidR="00526D42" w:rsidRDefault="00526D42" w:rsidP="00526D42">
      <w:pPr>
        <w:tabs>
          <w:tab w:val="left" w:pos="1114"/>
        </w:tabs>
      </w:pPr>
    </w:p>
    <w:p w:rsidR="00526D42" w:rsidRDefault="00526D42" w:rsidP="00526D42"/>
    <w:p w:rsidR="00526D42" w:rsidRDefault="00526D42" w:rsidP="00526D42"/>
    <w:p w:rsidR="004065EE" w:rsidRDefault="004065EE"/>
    <w:sectPr w:rsidR="004065EE" w:rsidSect="00214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42"/>
    <w:rsid w:val="00367BF7"/>
    <w:rsid w:val="004065EE"/>
    <w:rsid w:val="00526D42"/>
    <w:rsid w:val="008B7242"/>
    <w:rsid w:val="00D64981"/>
    <w:rsid w:val="00DA73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D42DE-1AA4-4F39-BC11-99A08585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26D42"/>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526D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526D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526D42"/>
    <w:rPr>
      <w:rFonts w:asciiTheme="majorHAnsi" w:eastAsiaTheme="majorEastAsia" w:hAnsiTheme="majorHAnsi" w:cstheme="majorBidi"/>
      <w:color w:val="2E74B5" w:themeColor="accent1" w:themeShade="BF"/>
      <w:sz w:val="26"/>
      <w:szCs w:val="26"/>
    </w:rPr>
  </w:style>
  <w:style w:type="paragraph" w:styleId="Odsekzoznamu">
    <w:name w:val="List Paragraph"/>
    <w:basedOn w:val="Normlny"/>
    <w:uiPriority w:val="99"/>
    <w:qFormat/>
    <w:rsid w:val="00526D42"/>
    <w:pPr>
      <w:ind w:left="720"/>
      <w:contextualSpacing/>
    </w:pPr>
  </w:style>
  <w:style w:type="character" w:styleId="Hypertextovprepojenie">
    <w:name w:val="Hyperlink"/>
    <w:basedOn w:val="Predvolenpsmoodseku"/>
    <w:uiPriority w:val="99"/>
    <w:unhideWhenUsed/>
    <w:rsid w:val="00526D42"/>
    <w:rPr>
      <w:color w:val="0000FF"/>
      <w:u w:val="single"/>
    </w:rPr>
  </w:style>
  <w:style w:type="character" w:customStyle="1" w:styleId="Nadpis1Char">
    <w:name w:val="Nadpis 1 Char"/>
    <w:basedOn w:val="Predvolenpsmoodseku"/>
    <w:link w:val="Nadpis1"/>
    <w:uiPriority w:val="9"/>
    <w:rsid w:val="00526D42"/>
    <w:rPr>
      <w:rFonts w:asciiTheme="majorHAnsi" w:eastAsiaTheme="majorEastAsia" w:hAnsiTheme="majorHAnsi" w:cstheme="majorBidi"/>
      <w:color w:val="2E74B5" w:themeColor="accent1" w:themeShade="BF"/>
      <w:sz w:val="32"/>
      <w:szCs w:val="32"/>
    </w:rPr>
  </w:style>
  <w:style w:type="paragraph" w:styleId="Textbubliny">
    <w:name w:val="Balloon Text"/>
    <w:basedOn w:val="Normlny"/>
    <w:link w:val="TextbublinyChar"/>
    <w:uiPriority w:val="99"/>
    <w:semiHidden/>
    <w:unhideWhenUsed/>
    <w:rsid w:val="00367BF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7BF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39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techga.edu.sk" TargetMode="External"/><Relationship Id="rId13" Type="http://schemas.openxmlformats.org/officeDocument/2006/relationships/hyperlink" Target="https://sk-sk.facebook.com/agrostaarkb/videos/agrostaar-kb-spol-s-ro/1883040435044407/" TargetMode="External"/><Relationship Id="rId3" Type="http://schemas.openxmlformats.org/officeDocument/2006/relationships/settings" Target="settings.xml"/><Relationship Id="rId7" Type="http://schemas.openxmlformats.org/officeDocument/2006/relationships/hyperlink" Target="http://www.trnava-vuc.sk" TargetMode="External"/><Relationship Id="rId12" Type="http://schemas.openxmlformats.org/officeDocument/2006/relationships/hyperlink" Target="https://www.priemyseldnes.sk/exkluzivne-rozhovory/agromacaj-as-2009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ostechga.edupage.org" TargetMode="External"/><Relationship Id="rId11" Type="http://schemas.openxmlformats.org/officeDocument/2006/relationships/hyperlink" Target="https://www.youtube.com/watch?v=b6Ys81p7p1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youtube.com/watch?v=l4DPTYAwID8" TargetMode="External"/><Relationship Id="rId4" Type="http://schemas.openxmlformats.org/officeDocument/2006/relationships/webSettings" Target="webSettings.xml"/><Relationship Id="rId9" Type="http://schemas.openxmlformats.org/officeDocument/2006/relationships/hyperlink" Target="https://www.youtube.com/watch?v=h8sWlrDFvMo" TargetMode="External"/><Relationship Id="rId14" Type="http://schemas.openxmlformats.org/officeDocument/2006/relationships/hyperlink" Target="http://mail.agrostaar.sk/profil-firmy.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703</Words>
  <Characters>4009</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User001</dc:creator>
  <cp:keywords/>
  <dc:description/>
  <cp:lastModifiedBy>User001</cp:lastModifiedBy>
  <cp:revision>2</cp:revision>
  <cp:lastPrinted>2022-04-08T05:15:00Z</cp:lastPrinted>
  <dcterms:created xsi:type="dcterms:W3CDTF">2022-03-22T11:24:00Z</dcterms:created>
  <dcterms:modified xsi:type="dcterms:W3CDTF">2022-04-08T06:55:00Z</dcterms:modified>
</cp:coreProperties>
</file>